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A8796F" w:rsidRPr="00A8796F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</w:rPr>
        <w:t>п</w:t>
      </w:r>
      <w:r w:rsidR="004F270A" w:rsidRPr="00A8796F">
        <w:rPr>
          <w:b/>
          <w:color w:val="000000"/>
        </w:rPr>
        <w:t>осад</w:t>
      </w:r>
      <w:r w:rsidRPr="00A8796F">
        <w:rPr>
          <w:b/>
          <w:color w:val="000000"/>
        </w:rPr>
        <w:t xml:space="preserve">а </w:t>
      </w:r>
      <w:r w:rsidR="004F270A" w:rsidRPr="00A8796F">
        <w:rPr>
          <w:b/>
          <w:color w:val="000000"/>
        </w:rPr>
        <w:t xml:space="preserve">державної служби категорії </w:t>
      </w:r>
      <w:r w:rsidR="004F270A" w:rsidRPr="00A8796F">
        <w:rPr>
          <w:b/>
        </w:rPr>
        <w:t>«</w:t>
      </w:r>
      <w:r w:rsidR="00A8796F" w:rsidRPr="00A8796F">
        <w:rPr>
          <w:b/>
          <w:color w:val="000000"/>
        </w:rPr>
        <w:t>В</w:t>
      </w:r>
      <w:r w:rsidR="004F270A" w:rsidRPr="00A8796F">
        <w:rPr>
          <w:b/>
        </w:rPr>
        <w:t xml:space="preserve">» </w:t>
      </w:r>
      <w:r w:rsidR="004F270A" w:rsidRPr="00A8796F">
        <w:rPr>
          <w:b/>
          <w:color w:val="000000"/>
          <w:shd w:val="clear" w:color="auto" w:fill="FFFFFF"/>
        </w:rPr>
        <w:t>–</w:t>
      </w:r>
      <w:r w:rsidR="00A8796F" w:rsidRPr="00A8796F">
        <w:rPr>
          <w:b/>
          <w:color w:val="000000"/>
          <w:shd w:val="clear" w:color="auto" w:fill="FFFFFF"/>
        </w:rPr>
        <w:t xml:space="preserve"> секретар судового засідання в</w:t>
      </w:r>
      <w:r w:rsidR="00A8796F" w:rsidRPr="00A8796F">
        <w:rPr>
          <w:b/>
        </w:rPr>
        <w:t xml:space="preserve">ідділу забезпечення діяльності судової палати </w:t>
      </w:r>
      <w:r w:rsidR="00A8796F" w:rsidRPr="00A8796F">
        <w:rPr>
          <w:b/>
          <w:lang w:val="ru-RU"/>
        </w:rPr>
        <w:t xml:space="preserve"> </w:t>
      </w:r>
      <w:r w:rsidR="00A8796F" w:rsidRPr="00A8796F">
        <w:rPr>
          <w:b/>
        </w:rPr>
        <w:t xml:space="preserve"> у  </w:t>
      </w:r>
      <w:proofErr w:type="spellStart"/>
      <w:r w:rsidR="00A8796F" w:rsidRPr="00A8796F">
        <w:rPr>
          <w:b/>
          <w:lang w:val="ru-RU"/>
        </w:rPr>
        <w:t>крим</w:t>
      </w:r>
      <w:r w:rsidR="00A8796F" w:rsidRPr="00A8796F">
        <w:rPr>
          <w:b/>
        </w:rPr>
        <w:t>інальних</w:t>
      </w:r>
      <w:proofErr w:type="spellEnd"/>
      <w:r w:rsidR="00A8796F" w:rsidRPr="00A8796F">
        <w:rPr>
          <w:b/>
        </w:rPr>
        <w:t xml:space="preserve"> справах</w:t>
      </w:r>
    </w:p>
    <w:p w:rsidR="004F270A" w:rsidRPr="00A8796F" w:rsidRDefault="004F270A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CDD" w:rsidRPr="00E96459" w:rsidRDefault="00F1577E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E96459">
              <w:rPr>
                <w:sz w:val="24"/>
                <w:szCs w:val="24"/>
                <w:lang w:val="uk-UA"/>
              </w:rPr>
              <w:t xml:space="preserve">Відповідно до інструкції з діловодства здійснює судові виклики і повідомлення та контролює їх отримання сторонами; оформлює заявки до органів національної поліції, національної гвардії, установ попереднього ув’язнення про доставку до суду затриманих, підозрюваних, обвинувачених, засуджених, готує копії відповідних судових рішень. </w:t>
            </w:r>
            <w:r w:rsidRPr="00BE7E20">
              <w:rPr>
                <w:sz w:val="24"/>
                <w:szCs w:val="24"/>
                <w:lang w:val="uk-UA"/>
              </w:rPr>
              <w:t xml:space="preserve">Організовує проведення судового засідання в режимі </w:t>
            </w:r>
            <w:proofErr w:type="spellStart"/>
            <w:r w:rsidRPr="00BE7E20">
              <w:rPr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BE7E20">
              <w:rPr>
                <w:sz w:val="24"/>
                <w:szCs w:val="24"/>
                <w:lang w:val="uk-UA"/>
              </w:rPr>
              <w:t>.</w:t>
            </w:r>
          </w:p>
          <w:p w:rsidR="00F1577E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E96459">
              <w:rPr>
                <w:sz w:val="24"/>
                <w:szCs w:val="24"/>
                <w:shd w:val="clear" w:color="auto" w:fill="FFFFFF"/>
                <w:lang w:val="uk-UA"/>
              </w:rPr>
              <w:t xml:space="preserve">Перевіряє наявність та з’ясовує причини відсутності осіб, яких було викликано до суду, </w:t>
            </w:r>
            <w:r w:rsidRPr="00E96459">
              <w:rPr>
                <w:sz w:val="24"/>
                <w:szCs w:val="24"/>
                <w:lang w:val="uk-UA"/>
              </w:rPr>
              <w:t xml:space="preserve">хто з учасників судового процесу бере участь у судовому засіданні в режимі </w:t>
            </w:r>
            <w:proofErr w:type="spellStart"/>
            <w:r w:rsidRPr="00E96459">
              <w:rPr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96459">
              <w:rPr>
                <w:sz w:val="24"/>
                <w:szCs w:val="24"/>
                <w:lang w:val="uk-UA"/>
              </w:rPr>
              <w:t>,</w:t>
            </w:r>
            <w:r w:rsidRPr="00E96459">
              <w:rPr>
                <w:sz w:val="24"/>
                <w:szCs w:val="24"/>
                <w:shd w:val="clear" w:color="auto" w:fill="FFFFFF"/>
                <w:lang w:val="uk-UA"/>
              </w:rPr>
              <w:t xml:space="preserve"> і доповідає про це головуючому. </w:t>
            </w:r>
            <w:r w:rsidRPr="00E96459">
              <w:rPr>
                <w:sz w:val="24"/>
                <w:szCs w:val="24"/>
                <w:lang w:val="uk-UA"/>
              </w:rPr>
              <w:t>За необхідності зазначає на повістках час перебування в суді.</w:t>
            </w:r>
          </w:p>
          <w:p w:rsidR="00E96459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96459">
              <w:rPr>
                <w:sz w:val="24"/>
                <w:szCs w:val="24"/>
                <w:lang w:val="ru-RU"/>
              </w:rPr>
              <w:t>Веде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журнал, протокол </w:t>
            </w:r>
            <w:proofErr w:type="gramStart"/>
            <w:r w:rsidRPr="00E96459">
              <w:rPr>
                <w:sz w:val="24"/>
                <w:szCs w:val="24"/>
                <w:lang w:val="ru-RU"/>
              </w:rPr>
              <w:t>судового</w:t>
            </w:r>
            <w:proofErr w:type="gram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повним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фіксуванням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технічними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засобами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проведенням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режимі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відеоконференції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>.</w:t>
            </w:r>
          </w:p>
          <w:p w:rsidR="00E96459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96459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вносить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актуальну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E96459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E96459">
              <w:rPr>
                <w:sz w:val="24"/>
                <w:szCs w:val="24"/>
                <w:lang w:val="ru-RU"/>
              </w:rPr>
              <w:t>іково-статистичної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картки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рух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справи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суді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96459">
              <w:rPr>
                <w:sz w:val="24"/>
                <w:szCs w:val="24"/>
              </w:rPr>
              <w:t>Вносить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актуальну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інформацію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до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списку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справ</w:t>
            </w:r>
            <w:proofErr w:type="spellEnd"/>
            <w:r w:rsidRPr="00E96459">
              <w:rPr>
                <w:sz w:val="24"/>
                <w:szCs w:val="24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</w:rPr>
              <w:t>призначених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до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розгляду</w:t>
            </w:r>
            <w:proofErr w:type="spellEnd"/>
            <w:r w:rsidRPr="00E96459">
              <w:rPr>
                <w:sz w:val="24"/>
                <w:szCs w:val="24"/>
              </w:rPr>
              <w:t>.</w:t>
            </w:r>
          </w:p>
          <w:p w:rsidR="00E96459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96459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здійснює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оформлення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копій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судових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ішень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у справах,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знаходяться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провадженні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судді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для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направлення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сторонам у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справі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іншим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особам у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випадках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визначених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процесуальним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законодавством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інструкцією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діловодства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здійснює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заходи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вручення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копії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вироку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виправданому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засудженому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представнику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юридичної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особи,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якої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провадження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та прокурору,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копії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ухвали</w:t>
            </w:r>
            <w:proofErr w:type="spellEnd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закриття</w:t>
            </w:r>
            <w:proofErr w:type="spellEnd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кримінального</w:t>
            </w:r>
            <w:proofErr w:type="spellEnd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провадження</w:t>
            </w:r>
            <w:proofErr w:type="spellEnd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учасникам</w:t>
            </w:r>
            <w:proofErr w:type="spellEnd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кримінального</w:t>
            </w:r>
            <w:proofErr w:type="spellEnd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провадження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; у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разі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прийняття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судом </w:t>
            </w:r>
            <w:proofErr w:type="spellStart"/>
            <w:proofErr w:type="gram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ішення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зміну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запобіжного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заходу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надсилає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копію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ухвали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компетентним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органам для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відома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96459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96459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оформляє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судової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справи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підшиває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справи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нумерує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аркуші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робить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опис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який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засвідчує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своїм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підписом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здійснює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передачу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оформлених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справ до</w:t>
            </w:r>
            <w:proofErr w:type="gramStart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96459">
              <w:rPr>
                <w:sz w:val="24"/>
                <w:szCs w:val="24"/>
                <w:lang w:val="ru-RU"/>
              </w:rPr>
              <w:t>ідділу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>.</w:t>
            </w:r>
          </w:p>
          <w:p w:rsidR="00E96459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дорученням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головуючого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виконує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обов’язки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розпорядника</w:t>
            </w:r>
            <w:proofErr w:type="spellEnd"/>
            <w:r w:rsidRPr="00E9645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96459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випадку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6459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96459">
              <w:rPr>
                <w:sz w:val="24"/>
                <w:szCs w:val="24"/>
                <w:lang w:val="ru-RU"/>
              </w:rPr>
              <w:t>ідсутності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>.</w:t>
            </w:r>
          </w:p>
          <w:p w:rsidR="00F1577E" w:rsidRDefault="00E96459" w:rsidP="00E9645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96459">
              <w:rPr>
                <w:sz w:val="24"/>
                <w:szCs w:val="24"/>
                <w:lang w:val="ru-RU"/>
              </w:rPr>
              <w:t>Виконує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інші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доручення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головуючого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стосуються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справи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виконує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доручення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начальника</w:t>
            </w:r>
            <w:proofErr w:type="gram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ідділу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96459" w:rsidRPr="00E96459" w:rsidRDefault="00E96459" w:rsidP="00E9645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F1577E">
              <w:t>6</w:t>
            </w:r>
            <w:r w:rsidR="00B41198">
              <w:t>500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756258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A8796F">
              <w:t xml:space="preserve"> та на період </w:t>
            </w:r>
            <w:r w:rsidR="00756258">
              <w:t xml:space="preserve">відсутності </w:t>
            </w:r>
            <w:r w:rsidR="00A8796F">
              <w:t>основного працівника</w:t>
            </w:r>
            <w:r w:rsidR="00756258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</w:t>
            </w:r>
            <w:r w:rsidR="00F61C57">
              <w:t>Марина Бодопрост</w:t>
            </w:r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A325B2" w:rsidP="00756258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</w:t>
            </w:r>
            <w:r w:rsidR="00842A03">
              <w:t>нижче молодшого бакалавра</w:t>
            </w:r>
            <w:r w:rsidR="00756258">
              <w:t xml:space="preserve"> або</w:t>
            </w:r>
            <w:r w:rsidRPr="004767C1">
              <w:t xml:space="preserve"> </w:t>
            </w:r>
            <w:r w:rsidRPr="004767C1">
              <w:rPr>
                <w:color w:val="000000"/>
              </w:rPr>
              <w:t xml:space="preserve">бакалавра </w:t>
            </w:r>
            <w:r>
              <w:t>в галузі знань</w:t>
            </w:r>
            <w:r w:rsidR="00C34D18">
              <w:t xml:space="preserve"> </w:t>
            </w:r>
            <w:r w:rsidR="00C34D18" w:rsidRPr="00A8796F">
              <w:t>«</w:t>
            </w:r>
            <w:r w:rsidR="00A8796F" w:rsidRPr="00A8796F">
              <w:t>Право</w:t>
            </w:r>
            <w:r w:rsidR="00C34D18" w:rsidRPr="00A8796F">
              <w:t>».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6DC2"/>
    <w:rsid w:val="0003085C"/>
    <w:rsid w:val="0003768B"/>
    <w:rsid w:val="00061A81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82617"/>
    <w:rsid w:val="00A8447B"/>
    <w:rsid w:val="00A8796F"/>
    <w:rsid w:val="00AB16C6"/>
    <w:rsid w:val="00AD2A8A"/>
    <w:rsid w:val="00AD613D"/>
    <w:rsid w:val="00B07252"/>
    <w:rsid w:val="00B107B7"/>
    <w:rsid w:val="00B1408F"/>
    <w:rsid w:val="00B360BA"/>
    <w:rsid w:val="00B41198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E7E20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CC7FD5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1C57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Сукманюк</cp:lastModifiedBy>
  <cp:revision>61</cp:revision>
  <cp:lastPrinted>2022-02-23T09:37:00Z</cp:lastPrinted>
  <dcterms:created xsi:type="dcterms:W3CDTF">2021-11-17T06:13:00Z</dcterms:created>
  <dcterms:modified xsi:type="dcterms:W3CDTF">2023-05-29T08:56:00Z</dcterms:modified>
</cp:coreProperties>
</file>