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1E0A4C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1E0A4C">
        <w:rPr>
          <w:b/>
          <w:color w:val="000000"/>
        </w:rPr>
        <w:t>п</w:t>
      </w:r>
      <w:r w:rsidR="004F270A" w:rsidRPr="001E0A4C">
        <w:rPr>
          <w:b/>
          <w:color w:val="000000"/>
        </w:rPr>
        <w:t>осад</w:t>
      </w:r>
      <w:r w:rsidRPr="001E0A4C">
        <w:rPr>
          <w:b/>
          <w:color w:val="000000"/>
        </w:rPr>
        <w:t xml:space="preserve">а </w:t>
      </w:r>
      <w:r w:rsidR="004F270A" w:rsidRPr="001E0A4C">
        <w:rPr>
          <w:b/>
          <w:color w:val="000000"/>
        </w:rPr>
        <w:t xml:space="preserve">державної служби категорії </w:t>
      </w:r>
      <w:r w:rsidR="004F270A" w:rsidRPr="001E0A4C">
        <w:rPr>
          <w:b/>
        </w:rPr>
        <w:t>«</w:t>
      </w:r>
      <w:r w:rsidR="001E0A4C" w:rsidRPr="001E0A4C">
        <w:rPr>
          <w:b/>
          <w:color w:val="000000"/>
        </w:rPr>
        <w:t>В</w:t>
      </w:r>
      <w:r w:rsidR="004F270A" w:rsidRPr="001E0A4C">
        <w:rPr>
          <w:b/>
        </w:rPr>
        <w:t xml:space="preserve">» </w:t>
      </w:r>
      <w:r w:rsidR="004F270A" w:rsidRPr="001E0A4C">
        <w:rPr>
          <w:b/>
          <w:color w:val="000000"/>
          <w:shd w:val="clear" w:color="auto" w:fill="FFFFFF"/>
        </w:rPr>
        <w:t>–</w:t>
      </w:r>
      <w:r w:rsidR="001E0A4C" w:rsidRPr="001E0A4C">
        <w:rPr>
          <w:b/>
        </w:rPr>
        <w:t xml:space="preserve"> головного спеціаліста </w:t>
      </w:r>
      <w:r w:rsidR="00BD4A70">
        <w:rPr>
          <w:b/>
        </w:rPr>
        <w:t xml:space="preserve">режимно-секретного </w:t>
      </w:r>
      <w:r w:rsidR="001E0A4C" w:rsidRPr="001E0A4C">
        <w:rPr>
          <w:b/>
        </w:rPr>
        <w:t xml:space="preserve">сектору </w:t>
      </w:r>
      <w:r w:rsidR="004F270A" w:rsidRPr="001E0A4C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682" w:rsidRDefault="002E4682" w:rsidP="006539C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297"/>
              <w:jc w:val="both"/>
            </w:pPr>
            <w:r w:rsidRPr="003D44ED">
              <w:rPr>
                <w:bCs/>
                <w:color w:val="000000"/>
              </w:rPr>
              <w:t xml:space="preserve">Розробляє та здійснює заходи із забезпечення охорони державної таємниці під час користування документами, що містять державну таємницю, контролює виконання вимог Закону України «Про державну таємницю», інших нормативних актів з питань </w:t>
            </w:r>
            <w:r w:rsidRPr="00855FF8">
              <w:rPr>
                <w:bCs/>
                <w:color w:val="000000"/>
              </w:rPr>
              <w:t>державної таємниці.</w:t>
            </w:r>
            <w:r w:rsidRPr="00855FF8">
              <w:t xml:space="preserve"> </w:t>
            </w:r>
            <w:r w:rsidRPr="003D44ED">
              <w:rPr>
                <w:bCs/>
                <w:color w:val="000000"/>
              </w:rPr>
              <w:t xml:space="preserve">Розробляє проекти документів, які стосуються організації охорони державної таємниці та забезпечення </w:t>
            </w:r>
            <w:r>
              <w:rPr>
                <w:bCs/>
                <w:color w:val="000000"/>
              </w:rPr>
              <w:t xml:space="preserve">режиму </w:t>
            </w:r>
            <w:r w:rsidRPr="003D44ED">
              <w:rPr>
                <w:bCs/>
                <w:color w:val="000000"/>
              </w:rPr>
              <w:t>секретності.</w:t>
            </w:r>
          </w:p>
          <w:p w:rsidR="002E4682" w:rsidRPr="007B4829" w:rsidRDefault="002E4682" w:rsidP="006539C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297"/>
              <w:jc w:val="both"/>
              <w:rPr>
                <w:bCs/>
                <w:color w:val="000000"/>
              </w:rPr>
            </w:pPr>
            <w:r>
              <w:rPr>
                <w:color w:val="000000"/>
                <w:lang w:bidi="uk-UA"/>
              </w:rPr>
              <w:t>Здійснює</w:t>
            </w:r>
            <w:r w:rsidRPr="005053D0">
              <w:rPr>
                <w:color w:val="000000"/>
                <w:lang w:bidi="uk-UA"/>
              </w:rPr>
              <w:t xml:space="preserve"> контрол</w:t>
            </w:r>
            <w:r>
              <w:rPr>
                <w:color w:val="000000"/>
                <w:lang w:bidi="uk-UA"/>
              </w:rPr>
              <w:t>ь</w:t>
            </w:r>
            <w:r w:rsidRPr="005053D0">
              <w:rPr>
                <w:color w:val="000000"/>
                <w:lang w:bidi="uk-UA"/>
              </w:rPr>
              <w:t xml:space="preserve"> за виконанням в апеляційному суді вимог законодавства у сфері охорони державної таємниці, у тому числі за дотриманням установленого порядку поводження з матеріальними носіями секретної інформації, станом пропускного і </w:t>
            </w:r>
            <w:proofErr w:type="spellStart"/>
            <w:r w:rsidRPr="005053D0">
              <w:rPr>
                <w:color w:val="000000"/>
                <w:lang w:bidi="uk-UA"/>
              </w:rPr>
              <w:t>внутрішньооб’єктового</w:t>
            </w:r>
            <w:proofErr w:type="spellEnd"/>
            <w:r w:rsidRPr="005053D0">
              <w:rPr>
                <w:color w:val="000000"/>
                <w:lang w:bidi="uk-UA"/>
              </w:rPr>
              <w:t xml:space="preserve"> режиму, охороною приміщень, сховищ матеріальних носіїв секретної інформації, своєчасністю і правильністю засекречування, зміни грифа секретності або розсекречування матеріальних носіїв інформації, виконанням запланованих заходів щодо запобігання витоку секретної інформації під час підготовки і проведення нарад.</w:t>
            </w:r>
            <w:r w:rsidR="00635C33" w:rsidRPr="00635C33">
              <w:rPr>
                <w:color w:val="000000"/>
                <w:lang w:bidi="uk-UA"/>
              </w:rPr>
              <w:t xml:space="preserve"> </w:t>
            </w:r>
          </w:p>
          <w:p w:rsidR="002E4682" w:rsidRPr="007B4829" w:rsidRDefault="002E4682" w:rsidP="002E468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B4829">
              <w:rPr>
                <w:sz w:val="24"/>
                <w:szCs w:val="24"/>
                <w:lang w:val="uk-UA"/>
              </w:rPr>
              <w:t>Здійснює забезпечення заходів захисту інформації,</w:t>
            </w:r>
            <w:r w:rsidR="00635C33" w:rsidRPr="007B4829">
              <w:rPr>
                <w:sz w:val="24"/>
                <w:szCs w:val="24"/>
                <w:lang w:val="uk-UA"/>
              </w:rPr>
              <w:t xml:space="preserve"> що становить державну таємницю</w:t>
            </w:r>
            <w:r w:rsidRPr="007B4829">
              <w:rPr>
                <w:sz w:val="24"/>
                <w:szCs w:val="24"/>
                <w:lang w:val="uk-UA"/>
              </w:rPr>
              <w:t xml:space="preserve"> від витоку мовної інформації та під час її обробки засобами обчислювальної техніки в приміщенні РСС та інших режимних приміщеннях</w:t>
            </w:r>
            <w:r w:rsidR="007B4829" w:rsidRPr="007B4829">
              <w:rPr>
                <w:sz w:val="24"/>
                <w:szCs w:val="24"/>
                <w:lang w:val="uk-UA"/>
              </w:rPr>
              <w:t>.</w:t>
            </w:r>
          </w:p>
          <w:p w:rsidR="002E4682" w:rsidRDefault="002E4682" w:rsidP="002E468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Здійснює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реєстрацію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автоматизований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розподіл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справ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обмеженим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доступом.</w:t>
            </w:r>
          </w:p>
          <w:p w:rsidR="00635C33" w:rsidRPr="006539C3" w:rsidRDefault="002E4682" w:rsidP="002E468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Веде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секретне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діловодство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зберігання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передача,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носіїв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секретної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Відповідальн</w:t>
            </w:r>
            <w:r w:rsidR="007B4829">
              <w:rPr>
                <w:bCs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арх</w:t>
            </w:r>
            <w:proofErr w:type="gram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івне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зберігання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секретних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та справ. </w:t>
            </w:r>
          </w:p>
          <w:p w:rsidR="002E4682" w:rsidRDefault="002E4682" w:rsidP="002E468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E4682">
              <w:rPr>
                <w:bCs/>
                <w:sz w:val="24"/>
                <w:szCs w:val="24"/>
                <w:lang w:val="ru-RU"/>
              </w:rPr>
              <w:t xml:space="preserve">Проводить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навчання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суду,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діяльність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E4682">
              <w:rPr>
                <w:bCs/>
                <w:sz w:val="24"/>
                <w:szCs w:val="24"/>
                <w:lang w:val="ru-RU"/>
              </w:rPr>
              <w:t>пов’язана</w:t>
            </w:r>
            <w:proofErr w:type="spellEnd"/>
            <w:proofErr w:type="gram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таємницею</w:t>
            </w:r>
            <w:proofErr w:type="spellEnd"/>
            <w:r w:rsidR="00373E3C">
              <w:rPr>
                <w:bCs/>
                <w:sz w:val="24"/>
                <w:szCs w:val="24"/>
                <w:lang w:val="ru-RU"/>
              </w:rPr>
              <w:t>; проводить</w:t>
            </w:r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інструктажі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охорони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таємниці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допущених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таємниці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від’їжджають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за кордон у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службові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відрядження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особистих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справах.</w:t>
            </w:r>
          </w:p>
          <w:p w:rsidR="002E4682" w:rsidRDefault="002E4682" w:rsidP="002E468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Веде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сейфів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металевих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шаф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сховищ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режимних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приміщень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ключів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них, у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дозволено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постійно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тимчасово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зберігати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містять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таємницю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, печаток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штампів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суду та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особистих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печаток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суду,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допущених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таємниці</w:t>
            </w:r>
            <w:proofErr w:type="spellEnd"/>
            <w:r w:rsidRPr="002E4682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2E4682" w:rsidRDefault="002E4682" w:rsidP="00373E3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Приймає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2E4682">
              <w:rPr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E4682">
              <w:rPr>
                <w:bCs/>
                <w:sz w:val="24"/>
                <w:szCs w:val="24"/>
                <w:lang w:val="ru-RU"/>
              </w:rPr>
              <w:t>робот</w:t>
            </w:r>
            <w:proofErr w:type="gramEnd"/>
            <w:r w:rsidRPr="002E4682">
              <w:rPr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експертних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комісій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таємниць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експертизи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цінності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документів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. Бере участь в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знищені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секретних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документів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інших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носіїв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82">
              <w:rPr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2E4682">
              <w:rPr>
                <w:bCs/>
                <w:sz w:val="24"/>
                <w:szCs w:val="24"/>
                <w:lang w:val="ru-RU"/>
              </w:rPr>
              <w:t>.</w:t>
            </w:r>
          </w:p>
          <w:p w:rsidR="00373E3C" w:rsidRPr="002E4682" w:rsidRDefault="00373E3C" w:rsidP="00373E3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BD4A70">
              <w:t>7030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EF033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 w:rsidR="00EF033D">
              <w:t>, компенсація відповідно до ст. 30 Закону України «Про державну таємницю»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6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2C43FE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нижче </w:t>
            </w:r>
            <w:r w:rsidR="000F52DE">
              <w:t xml:space="preserve">молодшого бакалавра або </w:t>
            </w:r>
            <w:r w:rsidRPr="004767C1">
              <w:rPr>
                <w:color w:val="000000"/>
              </w:rPr>
              <w:t xml:space="preserve">бакалавра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4EAD"/>
    <w:rsid w:val="0003768B"/>
    <w:rsid w:val="00061A81"/>
    <w:rsid w:val="000B1434"/>
    <w:rsid w:val="000B7CE1"/>
    <w:rsid w:val="000D476E"/>
    <w:rsid w:val="000D4FFD"/>
    <w:rsid w:val="000E1F80"/>
    <w:rsid w:val="000E286D"/>
    <w:rsid w:val="000E299C"/>
    <w:rsid w:val="000E5BC6"/>
    <w:rsid w:val="000E6CAC"/>
    <w:rsid w:val="000E7925"/>
    <w:rsid w:val="000F52DE"/>
    <w:rsid w:val="000F7611"/>
    <w:rsid w:val="00120843"/>
    <w:rsid w:val="001306C2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1D068A"/>
    <w:rsid w:val="001E0A4C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C43FE"/>
    <w:rsid w:val="002D6456"/>
    <w:rsid w:val="002E4682"/>
    <w:rsid w:val="002E46D1"/>
    <w:rsid w:val="002F34E4"/>
    <w:rsid w:val="00301C97"/>
    <w:rsid w:val="00310DDC"/>
    <w:rsid w:val="00327A2E"/>
    <w:rsid w:val="00332778"/>
    <w:rsid w:val="00365B43"/>
    <w:rsid w:val="003726DD"/>
    <w:rsid w:val="00373E3C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36F52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35C33"/>
    <w:rsid w:val="00647907"/>
    <w:rsid w:val="006539C3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8587E"/>
    <w:rsid w:val="00794B1C"/>
    <w:rsid w:val="007B4829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440B"/>
    <w:rsid w:val="00866B43"/>
    <w:rsid w:val="00877B97"/>
    <w:rsid w:val="008A081B"/>
    <w:rsid w:val="008B06EB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5C58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4A70"/>
    <w:rsid w:val="00BD61E7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4E82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A490C"/>
    <w:rsid w:val="00ED2A96"/>
    <w:rsid w:val="00ED2F2C"/>
    <w:rsid w:val="00EE415E"/>
    <w:rsid w:val="00EE6CEB"/>
    <w:rsid w:val="00EF033D"/>
    <w:rsid w:val="00F04627"/>
    <w:rsid w:val="00F115BC"/>
    <w:rsid w:val="00F531E8"/>
    <w:rsid w:val="00F57F41"/>
    <w:rsid w:val="00F671EE"/>
    <w:rsid w:val="00F9297B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5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5C-2697-42C6-9E16-4480A6E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Сукманюк</cp:lastModifiedBy>
  <cp:revision>70</cp:revision>
  <cp:lastPrinted>2022-02-23T09:37:00Z</cp:lastPrinted>
  <dcterms:created xsi:type="dcterms:W3CDTF">2021-11-17T06:13:00Z</dcterms:created>
  <dcterms:modified xsi:type="dcterms:W3CDTF">2023-08-16T08:07:00Z</dcterms:modified>
</cp:coreProperties>
</file>