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A8796F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DF5FA0">
        <w:rPr>
          <w:b/>
          <w:color w:val="000000"/>
        </w:rPr>
        <w:t>п</w:t>
      </w:r>
      <w:r w:rsidR="004F270A" w:rsidRPr="00DF5FA0">
        <w:rPr>
          <w:b/>
          <w:color w:val="000000"/>
        </w:rPr>
        <w:t>осад</w:t>
      </w:r>
      <w:r w:rsidRPr="00DF5FA0">
        <w:rPr>
          <w:b/>
          <w:color w:val="000000"/>
        </w:rPr>
        <w:t xml:space="preserve">а </w:t>
      </w:r>
      <w:r w:rsidR="004F270A" w:rsidRPr="00DF5FA0">
        <w:rPr>
          <w:b/>
          <w:color w:val="000000"/>
        </w:rPr>
        <w:t xml:space="preserve">державної служби категорії </w:t>
      </w:r>
      <w:r w:rsidR="004F270A" w:rsidRPr="00DF5FA0">
        <w:rPr>
          <w:b/>
        </w:rPr>
        <w:t>«</w:t>
      </w:r>
      <w:r w:rsidR="00A8796F" w:rsidRPr="00DF5FA0">
        <w:rPr>
          <w:b/>
          <w:color w:val="000000"/>
        </w:rPr>
        <w:t>В</w:t>
      </w:r>
      <w:r w:rsidR="004F270A" w:rsidRPr="00DF5FA0">
        <w:rPr>
          <w:b/>
        </w:rPr>
        <w:t xml:space="preserve">» </w:t>
      </w:r>
      <w:r w:rsidR="004F270A" w:rsidRPr="00DF5FA0">
        <w:rPr>
          <w:b/>
          <w:color w:val="000000"/>
          <w:shd w:val="clear" w:color="auto" w:fill="FFFFFF"/>
        </w:rPr>
        <w:t>–</w:t>
      </w:r>
      <w:r w:rsidR="00A8796F" w:rsidRPr="00DF5FA0">
        <w:rPr>
          <w:b/>
          <w:color w:val="000000"/>
          <w:shd w:val="clear" w:color="auto" w:fill="FFFFFF"/>
        </w:rPr>
        <w:t xml:space="preserve"> </w:t>
      </w:r>
      <w:r w:rsidR="00137998" w:rsidRPr="00DF5FA0">
        <w:rPr>
          <w:b/>
        </w:rPr>
        <w:t xml:space="preserve">головний спеціаліст </w:t>
      </w:r>
      <w:r w:rsidR="00DF5FA0" w:rsidRPr="00DF5FA0">
        <w:rPr>
          <w:b/>
        </w:rPr>
        <w:t>(із забезпечення зв’язків із засобами масової інформації)</w:t>
      </w:r>
      <w:r w:rsidR="00137998">
        <w:rPr>
          <w:b/>
        </w:rPr>
        <w:t xml:space="preserve"> </w:t>
      </w:r>
      <w:r w:rsidR="004F270A" w:rsidRPr="00A8796F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81769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FA0" w:rsidRPr="0081769F" w:rsidRDefault="00BA4F2D" w:rsidP="00DF5F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1769F">
              <w:rPr>
                <w:sz w:val="24"/>
                <w:szCs w:val="24"/>
                <w:lang w:val="uk-UA"/>
              </w:rPr>
              <w:t xml:space="preserve"> </w:t>
            </w:r>
            <w:r w:rsidR="00451E9A" w:rsidRPr="0081769F">
              <w:rPr>
                <w:sz w:val="24"/>
                <w:szCs w:val="24"/>
                <w:lang w:val="uk-UA"/>
              </w:rPr>
              <w:t>Бере участь у розробці комунікаційної стратегії суду, забезпечує розвиток інформаційних зв'язків між судом та відвідувачами суду, органами державної влади, підприємствами, установами та ЗМІ з метою побудови ефективних взаємовідносин із цільовою аудиторією суду, підвищення обізнаності та сприяння формуванню об'єктивної громадської думки про діяльність суду. Підтримує в актуальному стані медіа карту ЗМІ, що висвітлюють діяльність судів.</w:t>
            </w:r>
          </w:p>
          <w:p w:rsidR="00451E9A" w:rsidRPr="0081769F" w:rsidRDefault="00451E9A" w:rsidP="00DF5F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1769F">
              <w:rPr>
                <w:sz w:val="24"/>
                <w:szCs w:val="24"/>
                <w:lang w:val="uk-UA"/>
              </w:rPr>
              <w:t>Забезпечує</w:t>
            </w:r>
            <w:r w:rsidRPr="0081769F">
              <w:rPr>
                <w:sz w:val="24"/>
                <w:szCs w:val="24"/>
              </w:rPr>
              <w:t> </w:t>
            </w:r>
            <w:r w:rsidRPr="0081769F">
              <w:rPr>
                <w:sz w:val="24"/>
                <w:szCs w:val="24"/>
                <w:lang w:val="uk-UA"/>
              </w:rPr>
              <w:t>інформаційне</w:t>
            </w:r>
            <w:r w:rsidRPr="0081769F">
              <w:rPr>
                <w:sz w:val="24"/>
                <w:szCs w:val="24"/>
              </w:rPr>
              <w:t> </w:t>
            </w:r>
            <w:r w:rsidRPr="0081769F">
              <w:rPr>
                <w:sz w:val="24"/>
                <w:szCs w:val="24"/>
                <w:lang w:val="uk-UA"/>
              </w:rPr>
              <w:t xml:space="preserve">наповнення </w:t>
            </w:r>
            <w:proofErr w:type="spellStart"/>
            <w:r w:rsidRPr="0081769F">
              <w:rPr>
                <w:sz w:val="24"/>
                <w:szCs w:val="24"/>
                <w:lang w:val="uk-UA"/>
              </w:rPr>
              <w:t>веб-сайту</w:t>
            </w:r>
            <w:proofErr w:type="spellEnd"/>
            <w:r w:rsidRPr="0081769F">
              <w:rPr>
                <w:sz w:val="24"/>
                <w:szCs w:val="24"/>
                <w:lang w:val="uk-UA"/>
              </w:rPr>
              <w:t xml:space="preserve"> суду та сторінки суду в мережі </w:t>
            </w:r>
            <w:hyperlink r:id="rId5" w:tgtFrame="_blank" w:history="1">
              <w:proofErr w:type="spellStart"/>
              <w:r w:rsidRPr="0081769F">
                <w:rPr>
                  <w:rStyle w:val="af4"/>
                  <w:bCs/>
                  <w:color w:val="auto"/>
                  <w:sz w:val="24"/>
                  <w:szCs w:val="24"/>
                </w:rPr>
                <w:t>Facebook</w:t>
              </w:r>
              <w:proofErr w:type="spellEnd"/>
            </w:hyperlink>
            <w:r w:rsidRPr="0081769F">
              <w:rPr>
                <w:rStyle w:val="a7"/>
                <w:b w:val="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81769F">
              <w:rPr>
                <w:rStyle w:val="a7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1769F">
              <w:rPr>
                <w:sz w:val="24"/>
                <w:szCs w:val="24"/>
                <w:lang w:val="uk-UA"/>
              </w:rPr>
              <w:t>здійснює  аналіз ефективності цієї роботи.</w:t>
            </w:r>
          </w:p>
          <w:p w:rsidR="00451E9A" w:rsidRPr="0081769F" w:rsidRDefault="00451E9A" w:rsidP="00DF5F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1769F">
              <w:rPr>
                <w:sz w:val="24"/>
                <w:szCs w:val="24"/>
                <w:lang w:val="uk-UA"/>
              </w:rPr>
              <w:t>Здійснює моніторинг публікацій у ЗМІ про діяльність  суду, суддів апеляційного суду, інших судів, інших органів судової влади; коментарів стосовно справ, які були розглянуті в судах; відстежує сучасні тенденції в новинах; здійснює аналіз цільової аудиторії суду, вивчення громадської думки з метою вирішення комунікативних задач.</w:t>
            </w:r>
          </w:p>
          <w:p w:rsidR="00451E9A" w:rsidRPr="0081769F" w:rsidRDefault="00451E9A" w:rsidP="00DF5F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1769F">
              <w:rPr>
                <w:sz w:val="24"/>
                <w:szCs w:val="24"/>
                <w:lang w:val="uk-UA"/>
              </w:rPr>
              <w:t>Забезпечує, в межах компетенції, підготовку прес-релізів, буклетів, брошур, матеріалів для прес-конференцій, брифінгів, аудіовізуальних презентацій із використанням комп'ютерних технологій, періодичних видань щодо діяльності суду</w:t>
            </w:r>
            <w:bookmarkStart w:id="1" w:name="n27"/>
            <w:bookmarkStart w:id="2" w:name="n28"/>
            <w:bookmarkEnd w:id="1"/>
            <w:bookmarkEnd w:id="2"/>
            <w:r w:rsidRPr="0081769F">
              <w:rPr>
                <w:sz w:val="24"/>
                <w:szCs w:val="24"/>
                <w:lang w:val="uk-UA"/>
              </w:rPr>
              <w:t>. Здійснює підбір інформаційних матеріалів про діяльність органів судової влади, експрес-аналізів (дайджестів) матеріалів ЗМІ.</w:t>
            </w:r>
          </w:p>
          <w:p w:rsidR="00451E9A" w:rsidRPr="0081769F" w:rsidRDefault="00451E9A" w:rsidP="00DF5F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1769F">
              <w:rPr>
                <w:sz w:val="24"/>
                <w:szCs w:val="24"/>
                <w:lang w:val="uk-UA"/>
              </w:rPr>
              <w:t>Бере участь у підготовці відповідей на запити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повідомлення. За попереднім погодженням із керівництвом суду направляє на адреси ЗМІ прес-релізи та копії офіційних документів; забезпечує анонсування подій і заходів, програм і планів суду.</w:t>
            </w:r>
          </w:p>
          <w:p w:rsidR="00451E9A" w:rsidRPr="0081769F" w:rsidRDefault="00451E9A" w:rsidP="00DF5F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1769F">
              <w:rPr>
                <w:sz w:val="24"/>
                <w:szCs w:val="24"/>
                <w:lang w:val="uk-UA"/>
              </w:rPr>
              <w:t xml:space="preserve">Досліджує матеріали та забезпечує підготовку проектів текстів статей для розміщення їх у національних, регіональних та місцевих друкованих ЗМІ, а також </w:t>
            </w:r>
            <w:proofErr w:type="spellStart"/>
            <w:r w:rsidRPr="0081769F">
              <w:rPr>
                <w:sz w:val="24"/>
                <w:szCs w:val="24"/>
                <w:lang w:val="uk-UA"/>
              </w:rPr>
              <w:t>Інтернет-ресурсах</w:t>
            </w:r>
            <w:proofErr w:type="spellEnd"/>
            <w:r w:rsidRPr="0081769F">
              <w:rPr>
                <w:sz w:val="24"/>
                <w:szCs w:val="24"/>
                <w:lang w:val="uk-UA"/>
              </w:rPr>
              <w:t>; проектів доповідей, довідок та інших матеріалів для виступів керівництва суду; аналізує та узагальнює досвід взаємодії суду з громадськістю і ЗМІ.</w:t>
            </w:r>
          </w:p>
          <w:p w:rsidR="00451E9A" w:rsidRPr="0081769F" w:rsidRDefault="00451E9A" w:rsidP="00DF5F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1769F">
              <w:rPr>
                <w:sz w:val="24"/>
                <w:szCs w:val="24"/>
                <w:lang w:val="uk-UA"/>
              </w:rPr>
              <w:t>Забезпечує розробку, за погодженням із керівництвом суду, планів заходів щодо оперативного інформування громадськості та ЗМІ про розгляд резонансних судових справ.</w:t>
            </w:r>
          </w:p>
          <w:p w:rsidR="00451E9A" w:rsidRPr="0081769F" w:rsidRDefault="00451E9A" w:rsidP="00DF5F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1769F">
              <w:rPr>
                <w:sz w:val="24"/>
                <w:szCs w:val="24"/>
                <w:lang w:val="uk-UA"/>
              </w:rPr>
              <w:t xml:space="preserve">Бере участь у організації та проведенні днів відкритих дверей, прес-конференцій, брифінгів, відомчих нарад, </w:t>
            </w:r>
            <w:r w:rsidRPr="0081769F">
              <w:rPr>
                <w:sz w:val="24"/>
                <w:szCs w:val="24"/>
                <w:lang w:val="uk-UA"/>
              </w:rPr>
              <w:lastRenderedPageBreak/>
              <w:t>тематичних зустрічей з питань діяльності суду; забезпечує інформаційне супроводження вказаних заходів; координує проведення інтерв'ю з суддями та працівниками апарату суду з питань діяльності суду, організаційного забезпечення судочинства</w:t>
            </w:r>
            <w:bookmarkStart w:id="3" w:name="n32"/>
            <w:bookmarkStart w:id="4" w:name="n33"/>
            <w:bookmarkEnd w:id="3"/>
            <w:bookmarkEnd w:id="4"/>
            <w:r w:rsidRPr="0081769F">
              <w:rPr>
                <w:sz w:val="24"/>
                <w:szCs w:val="24"/>
                <w:lang w:val="uk-UA"/>
              </w:rPr>
              <w:t>.</w:t>
            </w:r>
          </w:p>
          <w:p w:rsidR="00451E9A" w:rsidRPr="0081769F" w:rsidRDefault="00451E9A" w:rsidP="00DF5FA0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1769F">
              <w:rPr>
                <w:sz w:val="24"/>
                <w:szCs w:val="24"/>
                <w:lang w:val="uk-UA"/>
              </w:rPr>
              <w:t xml:space="preserve">Проводить акредитацію представників ЗМІ в суді під час розгляду судових справ; координує </w:t>
            </w:r>
            <w:r w:rsidRPr="0081769F">
              <w:rPr>
                <w:bCs/>
                <w:sz w:val="24"/>
                <w:szCs w:val="24"/>
                <w:lang w:val="uk-UA"/>
              </w:rPr>
              <w:t xml:space="preserve">присутність представників ЗМІ в судових процесах та здійснює аналіз їх </w:t>
            </w:r>
            <w:r w:rsidRPr="0081769F">
              <w:rPr>
                <w:sz w:val="24"/>
                <w:szCs w:val="24"/>
                <w:lang w:val="uk-UA"/>
              </w:rPr>
              <w:t xml:space="preserve"> висвітлення.</w:t>
            </w:r>
          </w:p>
          <w:p w:rsidR="00137998" w:rsidRPr="0081769F" w:rsidRDefault="00451E9A" w:rsidP="00451E9A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1769F">
              <w:rPr>
                <w:sz w:val="24"/>
                <w:szCs w:val="24"/>
                <w:lang w:val="uk-UA"/>
              </w:rPr>
              <w:t>Виконує інші доручення керівництва суду, суддів-спікерів з питань комунікаційної діяльності суду.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0A5DE8">
              <w:t>7030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3909CC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A8796F">
              <w:t xml:space="preserve">, а саме відповідно до 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6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BE7E20">
              <w:t>)</w:t>
            </w:r>
            <w:r w:rsidR="003909CC">
              <w:t>.</w:t>
            </w:r>
            <w:r w:rsidR="00A8796F">
              <w:t xml:space="preserve"> 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998" w:rsidRPr="00B67B4B" w:rsidRDefault="00A325B2" w:rsidP="00DF5FA0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</w:t>
            </w:r>
            <w:r w:rsidR="00842A03">
              <w:t>нижче молодшого бакалавра</w:t>
            </w:r>
            <w:r w:rsidR="00756258">
              <w:t xml:space="preserve"> або</w:t>
            </w:r>
            <w:r w:rsidRPr="004767C1">
              <w:t xml:space="preserve"> </w:t>
            </w:r>
            <w:r w:rsidRPr="004767C1">
              <w:rPr>
                <w:color w:val="000000"/>
              </w:rPr>
              <w:t>бакалавра</w:t>
            </w:r>
            <w:r w:rsidR="00DF5FA0">
              <w:rPr>
                <w:color w:val="000000"/>
              </w:rPr>
              <w:t>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5" w:name="n197"/>
      <w:bookmarkEnd w:id="5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16DC2"/>
    <w:rsid w:val="0003085C"/>
    <w:rsid w:val="0003768B"/>
    <w:rsid w:val="00061A81"/>
    <w:rsid w:val="000A5DE8"/>
    <w:rsid w:val="000B1434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37998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2071A0"/>
    <w:rsid w:val="0020741C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909CC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51E9A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3F6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1769F"/>
    <w:rsid w:val="00826080"/>
    <w:rsid w:val="00826543"/>
    <w:rsid w:val="00830033"/>
    <w:rsid w:val="00842A03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E6C2C"/>
    <w:rsid w:val="008F1BA9"/>
    <w:rsid w:val="008F2FED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732E7"/>
    <w:rsid w:val="00A82617"/>
    <w:rsid w:val="00A832FE"/>
    <w:rsid w:val="00A8447B"/>
    <w:rsid w:val="00A8796F"/>
    <w:rsid w:val="00AB16C6"/>
    <w:rsid w:val="00AD2A8A"/>
    <w:rsid w:val="00AD613D"/>
    <w:rsid w:val="00B07252"/>
    <w:rsid w:val="00B107B7"/>
    <w:rsid w:val="00B1408F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A4F2D"/>
    <w:rsid w:val="00BC0505"/>
    <w:rsid w:val="00BC3B5C"/>
    <w:rsid w:val="00BD61E7"/>
    <w:rsid w:val="00BE7E20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0139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DF5FA0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59-20" TargetMode="External"/><Relationship Id="rId5" Type="http://schemas.openxmlformats.org/officeDocument/2006/relationships/hyperlink" Target="https://www.facebook.com/apel.kra.court.gov.ua/?ref=bookma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Сукманюк</cp:lastModifiedBy>
  <cp:revision>70</cp:revision>
  <cp:lastPrinted>2022-02-23T09:37:00Z</cp:lastPrinted>
  <dcterms:created xsi:type="dcterms:W3CDTF">2021-11-17T06:13:00Z</dcterms:created>
  <dcterms:modified xsi:type="dcterms:W3CDTF">2023-09-05T07:48:00Z</dcterms:modified>
</cp:coreProperties>
</file>